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C5" w:rsidRDefault="006508C5" w:rsidP="00980D13"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alt="Povratak na naslovnicu" style="position:absolute;margin-left:270pt;margin-top:9pt;width:147.4pt;height:112.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6508C5" w:rsidRPr="00BB4162" w:rsidRDefault="006508C5" w:rsidP="00980D13">
      <w:r>
        <w:pict>
          <v:shape id="_x0000_i1025" type="#_x0000_t75" style="width:134.25pt;height:108.75pt">
            <v:imagedata r:id="rId5" o:title=""/>
          </v:shape>
        </w:pict>
      </w:r>
    </w:p>
    <w:p w:rsidR="006508C5" w:rsidRDefault="006508C5" w:rsidP="00980D13"/>
    <w:p w:rsidR="006508C5" w:rsidRDefault="006508C5" w:rsidP="00980D13"/>
    <w:p w:rsidR="006508C5" w:rsidRDefault="006508C5" w:rsidP="00980D13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3095"/>
        <w:gridCol w:w="3095"/>
        <w:gridCol w:w="3096"/>
      </w:tblGrid>
      <w:tr w:rsidR="006508C5" w:rsidRPr="00D55243">
        <w:trPr>
          <w:jc w:val="center"/>
        </w:trPr>
        <w:tc>
          <w:tcPr>
            <w:tcW w:w="3095" w:type="dxa"/>
            <w:vAlign w:val="center"/>
          </w:tcPr>
          <w:p w:rsidR="006508C5" w:rsidRDefault="006508C5" w:rsidP="002B47DC">
            <w:pPr>
              <w:jc w:val="center"/>
              <w:rPr>
                <w:b/>
                <w:bCs/>
                <w:noProof/>
                <w:color w:val="3B85F5"/>
                <w:bdr w:val="none" w:sz="0" w:space="0" w:color="auto" w:frame="1"/>
                <w:lang w:eastAsia="hr-HR"/>
              </w:rPr>
            </w:pPr>
          </w:p>
          <w:p w:rsidR="006508C5" w:rsidRPr="00D55243" w:rsidRDefault="006508C5" w:rsidP="002B47D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9404C">
              <w:rPr>
                <w:b/>
                <w:bCs/>
                <w:noProof/>
                <w:color w:val="3B85F5"/>
                <w:bdr w:val="none" w:sz="0" w:space="0" w:color="auto" w:frame="1"/>
                <w:lang w:eastAsia="hr-HR"/>
              </w:rPr>
              <w:pict>
                <v:shape id="Picture 4" o:spid="_x0000_i1026" type="#_x0000_t75" style="width:125.25pt;height:30pt;visibility:visible">
                  <v:imagedata r:id="rId6" o:title=""/>
                </v:shape>
              </w:pict>
            </w:r>
          </w:p>
          <w:p w:rsidR="006508C5" w:rsidRPr="00D55243" w:rsidRDefault="006508C5" w:rsidP="002B47D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95" w:type="dxa"/>
            <w:vAlign w:val="center"/>
          </w:tcPr>
          <w:p w:rsidR="006508C5" w:rsidRPr="0051557E" w:rsidRDefault="006508C5" w:rsidP="002B47DC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  <w:lang w:eastAsia="hr-HR"/>
              </w:rPr>
              <w:pict>
                <v:shape id="Picture 5" o:spid="_x0000_s1027" type="#_x0000_t75" style="position:absolute;left:0;text-align:left;margin-left:16.75pt;margin-top:0;width:120.75pt;height:67.5pt;z-index:251659264;visibility:visible;mso-position-horizontal-relative:text;mso-position-vertical:inside;mso-position-vertical-relative:text">
                  <v:imagedata r:id="rId7" o:title=""/>
                  <w10:wrap type="topAndBottom"/>
                </v:shape>
              </w:pict>
            </w:r>
            <w:r w:rsidRPr="0051557E">
              <w:rPr>
                <w:sz w:val="14"/>
                <w:szCs w:val="14"/>
              </w:rPr>
              <w:t>OSNOVNA ŠKOLA MILANA LANGA</w:t>
            </w:r>
            <w:r>
              <w:rPr>
                <w:sz w:val="14"/>
                <w:szCs w:val="14"/>
              </w:rPr>
              <w:t>,</w:t>
            </w:r>
            <w:r w:rsidRPr="0051557E">
              <w:rPr>
                <w:sz w:val="14"/>
                <w:szCs w:val="14"/>
              </w:rPr>
              <w:t xml:space="preserve"> BREGANA</w:t>
            </w:r>
          </w:p>
        </w:tc>
        <w:tc>
          <w:tcPr>
            <w:tcW w:w="3096" w:type="dxa"/>
            <w:vAlign w:val="center"/>
          </w:tcPr>
          <w:p w:rsidR="006508C5" w:rsidRPr="00D55243" w:rsidRDefault="006508C5" w:rsidP="002B47DC">
            <w:pPr>
              <w:jc w:val="center"/>
              <w:rPr>
                <w:b/>
                <w:bCs/>
                <w:noProof/>
                <w:color w:val="1F497D"/>
                <w:bdr w:val="none" w:sz="0" w:space="0" w:color="auto" w:frame="1"/>
                <w:lang w:eastAsia="hr-HR"/>
              </w:rPr>
            </w:pPr>
            <w:r w:rsidRPr="00D55243">
              <w:rPr>
                <w:b/>
                <w:bCs/>
                <w:noProof/>
                <w:color w:val="1F497D"/>
                <w:bdr w:val="none" w:sz="0" w:space="0" w:color="auto" w:frame="1"/>
                <w:lang w:eastAsia="hr-HR"/>
              </w:rPr>
              <w:t>HRVATSKO</w:t>
            </w:r>
          </w:p>
          <w:p w:rsidR="006508C5" w:rsidRPr="00D55243" w:rsidRDefault="006508C5" w:rsidP="002B47DC">
            <w:pPr>
              <w:jc w:val="center"/>
              <w:rPr>
                <w:b/>
                <w:bCs/>
                <w:noProof/>
                <w:color w:val="1F497D"/>
                <w:bdr w:val="none" w:sz="0" w:space="0" w:color="auto" w:frame="1"/>
                <w:lang w:eastAsia="hr-HR"/>
              </w:rPr>
            </w:pPr>
            <w:r w:rsidRPr="00D55243">
              <w:rPr>
                <w:b/>
                <w:bCs/>
                <w:noProof/>
                <w:color w:val="1F497D"/>
                <w:bdr w:val="none" w:sz="0" w:space="0" w:color="auto" w:frame="1"/>
                <w:lang w:eastAsia="hr-HR"/>
              </w:rPr>
              <w:t>UČITELJSKO DRUŠTVO SAMOBOR</w:t>
            </w:r>
          </w:p>
        </w:tc>
      </w:tr>
    </w:tbl>
    <w:p w:rsidR="006508C5" w:rsidRDefault="006508C5" w:rsidP="00980D13">
      <w:pPr>
        <w:rPr>
          <w:b/>
          <w:bCs/>
          <w:sz w:val="24"/>
          <w:szCs w:val="24"/>
        </w:rPr>
      </w:pPr>
    </w:p>
    <w:p w:rsidR="006508C5" w:rsidRDefault="006508C5" w:rsidP="00812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8C5" w:rsidRDefault="006508C5" w:rsidP="00812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8C5" w:rsidRDefault="006508C5" w:rsidP="00812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DBD">
        <w:rPr>
          <w:rFonts w:ascii="Times New Roman" w:hAnsi="Times New Roman" w:cs="Times New Roman"/>
          <w:b/>
          <w:bCs/>
          <w:sz w:val="24"/>
          <w:szCs w:val="24"/>
        </w:rPr>
        <w:t>Svaki završetak novi je početak</w:t>
      </w:r>
    </w:p>
    <w:p w:rsidR="006508C5" w:rsidRDefault="006508C5" w:rsidP="00812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8C5" w:rsidRPr="00E36DBD" w:rsidRDefault="006508C5" w:rsidP="008127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8C5" w:rsidRPr="0081272C" w:rsidRDefault="006508C5" w:rsidP="0081272C">
      <w:pPr>
        <w:jc w:val="both"/>
        <w:rPr>
          <w:rFonts w:ascii="Times New Roman" w:hAnsi="Times New Roman" w:cs="Times New Roman"/>
          <w:sz w:val="24"/>
          <w:szCs w:val="24"/>
        </w:rPr>
      </w:pPr>
      <w:r w:rsidRPr="0081272C">
        <w:rPr>
          <w:rFonts w:ascii="Times New Roman" w:hAnsi="Times New Roman" w:cs="Times New Roman"/>
          <w:sz w:val="24"/>
          <w:szCs w:val="24"/>
        </w:rPr>
        <w:t xml:space="preserve">Predavačice  dr. Zora Rutar Ilc iz Zavoda za školstvo Republike Slovenije i mag. Blanka Tacer iz Skupine Primera  održale su u Osnovnoj školi Milana Langa posljednje zajedničko predavanje za sve sudionike projekta Comenius pod nazivom „Kolegijalno podupiranje među učiteljima po načelima coachinga, s ciljem stvaranja poticajnog okruženja za učenike – PEERTNER“. Projekt se financira sredstvima Europske  komisije kroz Program za cjeloživotno učenje - Comenius Regio partnerstva. </w:t>
      </w:r>
    </w:p>
    <w:p w:rsidR="006508C5" w:rsidRDefault="006508C5" w:rsidP="008127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8C5" w:rsidRPr="0081272C" w:rsidRDefault="006508C5" w:rsidP="0081272C">
      <w:pPr>
        <w:jc w:val="both"/>
        <w:rPr>
          <w:rFonts w:ascii="Times New Roman" w:hAnsi="Times New Roman" w:cs="Times New Roman"/>
          <w:sz w:val="24"/>
          <w:szCs w:val="24"/>
        </w:rPr>
      </w:pPr>
      <w:r w:rsidRPr="0081272C">
        <w:rPr>
          <w:rFonts w:ascii="Times New Roman" w:hAnsi="Times New Roman" w:cs="Times New Roman"/>
          <w:sz w:val="24"/>
          <w:szCs w:val="24"/>
        </w:rPr>
        <w:t>U Projekt su uključeni učitelji OŠ Milana Langa i članovi Hrvatskog učiteljskog društva s područja Grada Samobora  te učitelji iz OŠ M. Krpana u Ljubljani. Samo za hrvatske sudionike predavanje je bilo organizirano u Bregani.</w:t>
      </w:r>
    </w:p>
    <w:p w:rsidR="006508C5" w:rsidRDefault="006508C5" w:rsidP="008127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8C5" w:rsidRPr="0081272C" w:rsidRDefault="006508C5" w:rsidP="0081272C">
      <w:pPr>
        <w:jc w:val="both"/>
        <w:rPr>
          <w:rFonts w:ascii="Times New Roman" w:hAnsi="Times New Roman" w:cs="Times New Roman"/>
          <w:sz w:val="24"/>
          <w:szCs w:val="24"/>
        </w:rPr>
      </w:pPr>
      <w:r w:rsidRPr="0081272C">
        <w:rPr>
          <w:rFonts w:ascii="Times New Roman" w:hAnsi="Times New Roman" w:cs="Times New Roman"/>
          <w:sz w:val="24"/>
          <w:szCs w:val="24"/>
        </w:rPr>
        <w:t xml:space="preserve">Nakon „velike slike projekta“, odnosno ponavljanja ključnih pojmova, uz brojne ilustracije i fotografije s prijašnjih seminara, voditeljice su predstavile najzanimljiviju i svima najkorisniju temu „Učiteljske kompetencije“. Svaki sudionik dobio je tiskane materijale  s uputama za rad. Dinamičnom izmjenom kratkih predavanja, jasnih uputa i praktičnim radom: izradom plakata, postavljanjem otvorenih pitanja, određivanjem  ciljeva itd. učili smo kako primijeniti coaching vještine u svakodnevnom radu s učenicima, roditeljima, kolegama...  Svatko je trebao preuzeti  barem zadatak (aktivnost) s ciljem širenja projekta. Teorija današnjim danom završava i sada je potrebna konkretna odluka i akcija u provođenju. Predavačice nam ostaju na raspolaganju za upute i savjete. </w:t>
      </w:r>
    </w:p>
    <w:p w:rsidR="006508C5" w:rsidRDefault="006508C5" w:rsidP="008127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8C5" w:rsidRPr="0081272C" w:rsidRDefault="006508C5" w:rsidP="0081272C">
      <w:pPr>
        <w:jc w:val="both"/>
        <w:rPr>
          <w:rFonts w:ascii="Times New Roman" w:hAnsi="Times New Roman" w:cs="Times New Roman"/>
          <w:sz w:val="24"/>
          <w:szCs w:val="24"/>
        </w:rPr>
      </w:pPr>
      <w:r w:rsidRPr="0081272C">
        <w:rPr>
          <w:rFonts w:ascii="Times New Roman" w:hAnsi="Times New Roman" w:cs="Times New Roman"/>
          <w:sz w:val="24"/>
          <w:szCs w:val="24"/>
        </w:rPr>
        <w:t>Iako je ovaj seminar održava</w:t>
      </w:r>
      <w:bookmarkStart w:id="0" w:name="_GoBack"/>
      <w:bookmarkEnd w:id="0"/>
      <w:r w:rsidRPr="0081272C">
        <w:rPr>
          <w:rFonts w:ascii="Times New Roman" w:hAnsi="Times New Roman" w:cs="Times New Roman"/>
          <w:sz w:val="24"/>
          <w:szCs w:val="24"/>
        </w:rPr>
        <w:t xml:space="preserve">n subotom, radeći u malim grupama i dobro motivirani, svima je bilo zabavno i, nadasve, korisno iskustvo. </w:t>
      </w:r>
    </w:p>
    <w:p w:rsidR="006508C5" w:rsidRDefault="006508C5" w:rsidP="008127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8C5" w:rsidRPr="0081272C" w:rsidRDefault="006508C5" w:rsidP="0081272C">
      <w:pPr>
        <w:jc w:val="both"/>
        <w:rPr>
          <w:rFonts w:ascii="Times New Roman" w:hAnsi="Times New Roman" w:cs="Times New Roman"/>
          <w:sz w:val="24"/>
          <w:szCs w:val="24"/>
        </w:rPr>
      </w:pPr>
      <w:r w:rsidRPr="0081272C">
        <w:rPr>
          <w:rFonts w:ascii="Times New Roman" w:hAnsi="Times New Roman" w:cs="Times New Roman"/>
          <w:sz w:val="24"/>
          <w:szCs w:val="24"/>
        </w:rPr>
        <w:t xml:space="preserve">Od 13 do 15 sati gospođe Rutar Ilc i Tacer, vodile su timski coaching za predstavnike Grada Samobora i OŠ M. Langa. Prisutni su bili svi članovi.  Svatko je trebao dati  kratku refleksiju, a nakon „oluje ideja“ i rasprave, dogovorene su aktivnosti pomoću kojih samostalno nastavljamo provoditi Projekt. Prostora za primjenu coaching vještina ima dovoljno, a vjerujemo i zainteresiranih! </w:t>
      </w:r>
    </w:p>
    <w:p w:rsidR="006508C5" w:rsidRPr="0081272C" w:rsidRDefault="006508C5" w:rsidP="0081272C">
      <w:pPr>
        <w:jc w:val="both"/>
        <w:rPr>
          <w:rFonts w:ascii="Times New Roman" w:hAnsi="Times New Roman" w:cs="Times New Roman"/>
          <w:sz w:val="24"/>
          <w:szCs w:val="24"/>
        </w:rPr>
      </w:pPr>
      <w:r w:rsidRPr="0081272C">
        <w:rPr>
          <w:rFonts w:ascii="Times New Roman" w:hAnsi="Times New Roman" w:cs="Times New Roman"/>
          <w:sz w:val="24"/>
          <w:szCs w:val="24"/>
        </w:rPr>
        <w:t>Osim uspješnog predavanja i sastanka, autorice knjige pokrenule su i realizaciju prijevoda na hrvatski jezik. Ovaj Projekt trajat će do srpnja 2015., a svaki dodatni materijali sigurno će pomoći  širiti coaching vještine i brojnim (hrvatskim učiteljima) poboljšati komunikaciju.</w:t>
      </w:r>
    </w:p>
    <w:p w:rsidR="006508C5" w:rsidRDefault="006508C5" w:rsidP="008127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08C5" w:rsidRPr="00DE51F5" w:rsidRDefault="006508C5" w:rsidP="0081272C">
      <w:pPr>
        <w:jc w:val="right"/>
        <w:rPr>
          <w:rFonts w:ascii="Times New Roman" w:hAnsi="Times New Roman" w:cs="Times New Roman"/>
          <w:sz w:val="24"/>
          <w:szCs w:val="24"/>
        </w:rPr>
      </w:pPr>
      <w:r w:rsidRPr="00E36DBD">
        <w:rPr>
          <w:rFonts w:ascii="Times New Roman" w:hAnsi="Times New Roman" w:cs="Times New Roman"/>
          <w:sz w:val="24"/>
          <w:szCs w:val="24"/>
        </w:rPr>
        <w:t>Marija Aščić, prof.</w:t>
      </w:r>
    </w:p>
    <w:sectPr w:rsidR="006508C5" w:rsidRPr="00DE51F5" w:rsidSect="00F7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D13"/>
    <w:rsid w:val="00025A60"/>
    <w:rsid w:val="001A6C00"/>
    <w:rsid w:val="00247E3A"/>
    <w:rsid w:val="002A282E"/>
    <w:rsid w:val="002B47DC"/>
    <w:rsid w:val="003962BC"/>
    <w:rsid w:val="004579ED"/>
    <w:rsid w:val="004743BA"/>
    <w:rsid w:val="0051557E"/>
    <w:rsid w:val="005475ED"/>
    <w:rsid w:val="00564CD6"/>
    <w:rsid w:val="006508C5"/>
    <w:rsid w:val="0069404C"/>
    <w:rsid w:val="006B2737"/>
    <w:rsid w:val="00801F1A"/>
    <w:rsid w:val="0081272C"/>
    <w:rsid w:val="00980D13"/>
    <w:rsid w:val="00A17C11"/>
    <w:rsid w:val="00A328DD"/>
    <w:rsid w:val="00A542F7"/>
    <w:rsid w:val="00AA72D2"/>
    <w:rsid w:val="00AC2CD0"/>
    <w:rsid w:val="00BB4162"/>
    <w:rsid w:val="00BC0595"/>
    <w:rsid w:val="00C43F7B"/>
    <w:rsid w:val="00D26F95"/>
    <w:rsid w:val="00D55243"/>
    <w:rsid w:val="00DE51F5"/>
    <w:rsid w:val="00E36DBD"/>
    <w:rsid w:val="00EC63C4"/>
    <w:rsid w:val="00F75529"/>
    <w:rsid w:val="00F85080"/>
    <w:rsid w:val="00F8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13"/>
    <w:rPr>
      <w:rFonts w:ascii="Cambria" w:hAnsi="Cambria" w:cs="Cambri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362</Words>
  <Characters>2066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Sanja-r</dc:creator>
  <cp:keywords/>
  <dc:description/>
  <cp:lastModifiedBy>Ravnatelj</cp:lastModifiedBy>
  <cp:revision>7</cp:revision>
  <cp:lastPrinted>2014-08-29T06:07:00Z</cp:lastPrinted>
  <dcterms:created xsi:type="dcterms:W3CDTF">2014-08-18T14:27:00Z</dcterms:created>
  <dcterms:modified xsi:type="dcterms:W3CDTF">2014-09-27T18:36:00Z</dcterms:modified>
</cp:coreProperties>
</file>